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05" w:rsidRDefault="00F32CF5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sz w:val="36"/>
          <w:szCs w:val="36"/>
        </w:rPr>
        <w:t>Prihláška</w:t>
      </w:r>
    </w:p>
    <w:p w:rsidR="000D7A05" w:rsidRDefault="00F32CF5">
      <w:pPr>
        <w:pStyle w:val="Standard"/>
        <w:jc w:val="center"/>
      </w:pPr>
      <w:r>
        <w:rPr>
          <w:rStyle w:val="Predvolenpsmoodseku"/>
          <w:rFonts w:ascii="Arial" w:hAnsi="Arial"/>
          <w:sz w:val="24"/>
          <w:szCs w:val="24"/>
        </w:rPr>
        <w:t>za člena občianskeho združenia</w:t>
      </w:r>
      <w:r>
        <w:rPr>
          <w:rStyle w:val="Predvolenpsmoodseku"/>
          <w:rFonts w:ascii="Arial" w:hAnsi="Arial"/>
          <w:sz w:val="24"/>
          <w:szCs w:val="24"/>
        </w:rPr>
        <w:br/>
      </w:r>
      <w:r>
        <w:rPr>
          <w:rStyle w:val="Predvolenpsmoodseku"/>
          <w:rFonts w:ascii="Arial" w:hAnsi="Arial"/>
          <w:sz w:val="24"/>
          <w:szCs w:val="24"/>
          <w:u w:val="single"/>
        </w:rPr>
        <w:t>EUROPA UOMO SLOVENSKO-odpoveď na rakovinu prostaty</w:t>
      </w:r>
      <w:r>
        <w:rPr>
          <w:rStyle w:val="Predvolenpsmoodseku"/>
          <w:rFonts w:ascii="Arial" w:hAnsi="Arial"/>
          <w:sz w:val="24"/>
          <w:szCs w:val="24"/>
        </w:rPr>
        <w:br/>
      </w:r>
      <w:r>
        <w:rPr>
          <w:rStyle w:val="Predvolenpsmoodseku"/>
          <w:rFonts w:ascii="Arial" w:hAnsi="Arial"/>
          <w:sz w:val="24"/>
          <w:szCs w:val="24"/>
        </w:rPr>
        <w:t xml:space="preserve">so sídlom </w:t>
      </w:r>
      <w:proofErr w:type="spellStart"/>
      <w:r>
        <w:rPr>
          <w:rStyle w:val="Predvolenpsmoodseku"/>
          <w:rFonts w:ascii="Arial" w:hAnsi="Arial"/>
          <w:sz w:val="24"/>
          <w:szCs w:val="24"/>
        </w:rPr>
        <w:t>Bohrova</w:t>
      </w:r>
      <w:proofErr w:type="spellEnd"/>
      <w:r>
        <w:rPr>
          <w:rStyle w:val="Predvolenpsmoodseku"/>
          <w:rFonts w:ascii="Arial" w:hAnsi="Arial"/>
          <w:sz w:val="24"/>
          <w:szCs w:val="24"/>
        </w:rPr>
        <w:t xml:space="preserve"> 5, 851 01 Bratislava 5</w:t>
      </w:r>
    </w:p>
    <w:p w:rsidR="000D7A05" w:rsidRDefault="000D7A05">
      <w:pPr>
        <w:pStyle w:val="Standard"/>
        <w:jc w:val="center"/>
      </w:pPr>
    </w:p>
    <w:p w:rsidR="000D7A05" w:rsidRDefault="00F32CF5">
      <w:pPr>
        <w:pStyle w:val="Standard"/>
        <w:ind w:left="-570" w:right="-5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Meno : </w:t>
      </w:r>
      <w:r>
        <w:rPr>
          <w:rFonts w:ascii="Arial" w:hAnsi="Arial"/>
          <w:sz w:val="24"/>
          <w:szCs w:val="24"/>
        </w:rPr>
        <w:t>...................................Priezvisko :.................................................Titul:.........................</w:t>
      </w:r>
    </w:p>
    <w:p w:rsidR="000D7A05" w:rsidRDefault="00F32CF5">
      <w:pPr>
        <w:pStyle w:val="Standard"/>
        <w:ind w:left="-570" w:right="-5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Dátum narodenia : ................................................Rodné číslo : ...............................................</w:t>
      </w:r>
    </w:p>
    <w:p w:rsidR="000D7A05" w:rsidRDefault="00F32CF5">
      <w:pPr>
        <w:pStyle w:val="Standard"/>
        <w:ind w:left="-570" w:right="-5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Adresa bydliska : ..................................................Mesto : ........................PSČ : ......................</w:t>
      </w:r>
    </w:p>
    <w:p w:rsidR="000D7A05" w:rsidRDefault="00F32CF5">
      <w:pPr>
        <w:pStyle w:val="Standard"/>
        <w:ind w:left="-570" w:right="-5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Číslo OP : .............................................................Cudzí jazyk: ….........................................</w:t>
      </w:r>
      <w:r>
        <w:rPr>
          <w:rFonts w:ascii="Arial" w:hAnsi="Arial"/>
          <w:sz w:val="24"/>
          <w:szCs w:val="24"/>
        </w:rPr>
        <w:t>....</w:t>
      </w:r>
    </w:p>
    <w:p w:rsidR="000D7A05" w:rsidRDefault="00F32CF5">
      <w:pPr>
        <w:pStyle w:val="Standard"/>
        <w:ind w:left="-570" w:right="-5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Telefón: .......................................................Mail : ......................................................................</w:t>
      </w:r>
    </w:p>
    <w:p w:rsidR="000D7A05" w:rsidRDefault="00F32CF5">
      <w:pPr>
        <w:pStyle w:val="Standard"/>
        <w:ind w:left="-570" w:right="-5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Telefón: .......................................................Mail : ......................................</w:t>
      </w:r>
      <w:r>
        <w:rPr>
          <w:rFonts w:ascii="Arial" w:hAnsi="Arial"/>
          <w:sz w:val="24"/>
          <w:szCs w:val="24"/>
        </w:rPr>
        <w:t>................................</w:t>
      </w:r>
    </w:p>
    <w:p w:rsidR="000D7A05" w:rsidRDefault="000D7A05">
      <w:pPr>
        <w:pStyle w:val="Standard"/>
        <w:ind w:left="-570" w:right="-510"/>
        <w:rPr>
          <w:rFonts w:ascii="Arial" w:hAnsi="Arial"/>
          <w:sz w:val="24"/>
          <w:szCs w:val="24"/>
        </w:rPr>
      </w:pPr>
    </w:p>
    <w:p w:rsidR="000D7A05" w:rsidRDefault="000D7A05">
      <w:pPr>
        <w:pStyle w:val="Standard"/>
        <w:ind w:left="-570" w:right="-510"/>
        <w:rPr>
          <w:rFonts w:ascii="Arial" w:hAnsi="Arial"/>
          <w:sz w:val="24"/>
          <w:szCs w:val="24"/>
        </w:rPr>
      </w:pPr>
    </w:p>
    <w:p w:rsidR="000D7A05" w:rsidRDefault="00F32CF5">
      <w:pPr>
        <w:pStyle w:val="Standard"/>
        <w:ind w:left="-570" w:right="-51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CIELE ZDRUŽENIA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zvyšovať informovanosť pacientov, mužov v strednom veku a verejnosti o rakovine prostaty,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podporovať rozširovanie a výmenu aktuálnych informácií týkajúcich sa rakoviny prostaty,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upozorňovať na potrebu syst</w:t>
      </w:r>
      <w:r>
        <w:rPr>
          <w:rFonts w:ascii="Arial" w:hAnsi="Arial"/>
        </w:rPr>
        <w:t>ematického vyhľadávania a skorej diagnostiky rakoviny prostaty,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presadzovať prijatie legislatívnych opatrení zabezpečujúcich optimálnu zdravotnú starostlivosť o pacientov s rakovinou prostaty,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 xml:space="preserve">presadzovať prijatie opatrení o kvalitnej podpornej </w:t>
      </w:r>
      <w:r>
        <w:rPr>
          <w:rFonts w:ascii="Arial" w:hAnsi="Arial"/>
        </w:rPr>
        <w:t>starostlivosti pre pacientov počas a po liečbe rakoviny prostaty,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zasadzovať sa za školenia lekárov a zdravotníckych pracovníkov o špecifickom prístupe k pacientom s rakovinou prostaty,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poukazovať na optimálne postupy v starostlivosti o pacientov s rakovin</w:t>
      </w:r>
      <w:r>
        <w:rPr>
          <w:rFonts w:ascii="Arial" w:hAnsi="Arial"/>
        </w:rPr>
        <w:t>ou prostaty a podporovať ich,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požadovať pravidelné hodnotenie kvality prístrojov slúžiacich na diagnostiku a liečbu rakoviny,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napomáhať tomu, aby muži rozumeli každej navrhovanej liečbe, vrátane možnosti účasti na klinických testoch a aby si boli vedomí sv</w:t>
      </w:r>
      <w:r>
        <w:rPr>
          <w:rFonts w:ascii="Arial" w:hAnsi="Arial"/>
        </w:rPr>
        <w:t>ojho práva na druhý názor,</w:t>
      </w:r>
    </w:p>
    <w:p w:rsidR="000D7A05" w:rsidRDefault="00F32CF5">
      <w:pPr>
        <w:pStyle w:val="Standard"/>
        <w:numPr>
          <w:ilvl w:val="0"/>
          <w:numId w:val="1"/>
        </w:numPr>
        <w:spacing w:after="0" w:line="240" w:lineRule="auto"/>
        <w:ind w:left="15" w:hanging="525"/>
        <w:rPr>
          <w:rFonts w:ascii="Arial" w:hAnsi="Arial"/>
        </w:rPr>
      </w:pPr>
      <w:r>
        <w:rPr>
          <w:rFonts w:ascii="Arial" w:hAnsi="Arial"/>
        </w:rPr>
        <w:t>podporovať pokrok v oblasti výskumu rakoviny prostaty.</w:t>
      </w:r>
    </w:p>
    <w:p w:rsidR="000D7A05" w:rsidRDefault="000D7A05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0D7A05" w:rsidRDefault="000D7A05">
      <w:pPr>
        <w:pStyle w:val="Standard"/>
        <w:ind w:left="-570" w:right="-510"/>
        <w:rPr>
          <w:rFonts w:ascii="Arial" w:hAnsi="Arial"/>
          <w:sz w:val="26"/>
          <w:szCs w:val="26"/>
        </w:rPr>
      </w:pPr>
    </w:p>
    <w:p w:rsidR="000D7A05" w:rsidRDefault="00F32CF5">
      <w:pPr>
        <w:pStyle w:val="Standard"/>
        <w:ind w:left="-570" w:right="-51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SÚHLAS</w:t>
      </w:r>
    </w:p>
    <w:p w:rsidR="000D7A05" w:rsidRDefault="00F32CF5">
      <w:pPr>
        <w:pStyle w:val="Standard"/>
        <w:ind w:left="-570" w:right="-510"/>
        <w:jc w:val="both"/>
        <w:rPr>
          <w:rFonts w:ascii="Arial" w:hAnsi="Arial"/>
        </w:rPr>
      </w:pPr>
      <w:r>
        <w:rPr>
          <w:rFonts w:ascii="Arial" w:hAnsi="Arial"/>
        </w:rPr>
        <w:t xml:space="preserve">Udeľujem občianskemu združeniu súhlas so spracovaním mojich osobných údajov podľa nariadenia EP 2016/679 a zákona 18/2018 Zz.SR o ochrane osobných údajov v znení </w:t>
      </w:r>
      <w:r>
        <w:rPr>
          <w:rFonts w:ascii="Arial" w:hAnsi="Arial"/>
        </w:rPr>
        <w:t>neskorších predpisov a uchovávaním nasledovných osobných údajov, ktoré budú použite len v súlade s cieľmi občianskeho združenia. Osobné údaje sa uchovávajú na neurčitú dobu a tento súhlas je možne kedykoľvek zrušiť.</w:t>
      </w:r>
    </w:p>
    <w:p w:rsidR="000D7A05" w:rsidRDefault="00F32CF5">
      <w:pPr>
        <w:pStyle w:val="Standard"/>
        <w:ind w:left="-570" w:right="-51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Podpis :</w:t>
      </w:r>
    </w:p>
    <w:p w:rsidR="000D7A05" w:rsidRDefault="000D7A05">
      <w:pPr>
        <w:pStyle w:val="Standard"/>
        <w:ind w:left="-570" w:right="-510"/>
        <w:jc w:val="both"/>
        <w:rPr>
          <w:rFonts w:ascii="Arial" w:hAnsi="Arial"/>
          <w:b/>
          <w:bCs/>
          <w:sz w:val="28"/>
          <w:szCs w:val="28"/>
        </w:rPr>
      </w:pPr>
    </w:p>
    <w:p w:rsidR="000D7A05" w:rsidRDefault="00F32CF5">
      <w:pPr>
        <w:pStyle w:val="Standard"/>
        <w:ind w:left="-570" w:right="-510"/>
        <w:jc w:val="both"/>
      </w:pPr>
      <w:r>
        <w:rPr>
          <w:rStyle w:val="Predvolenpsmoodseku"/>
          <w:rFonts w:ascii="Arial" w:hAnsi="Arial"/>
          <w:b/>
          <w:bCs/>
          <w:sz w:val="24"/>
          <w:szCs w:val="24"/>
        </w:rPr>
        <w:t>..............................</w:t>
      </w:r>
      <w:r>
        <w:rPr>
          <w:rStyle w:val="Predvolenpsmoodseku"/>
          <w:rFonts w:ascii="Arial" w:hAnsi="Arial"/>
          <w:b/>
          <w:bCs/>
          <w:sz w:val="24"/>
          <w:szCs w:val="24"/>
        </w:rPr>
        <w:t>....................................................................................................</w:t>
      </w:r>
    </w:p>
    <w:sectPr w:rsidR="000D7A05">
      <w:pgSz w:w="11905" w:h="16837"/>
      <w:pgMar w:top="97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CF5" w:rsidRDefault="00F32CF5">
      <w:pPr>
        <w:spacing w:after="0" w:line="240" w:lineRule="auto"/>
      </w:pPr>
      <w:r>
        <w:separator/>
      </w:r>
    </w:p>
  </w:endnote>
  <w:endnote w:type="continuationSeparator" w:id="0">
    <w:p w:rsidR="00F32CF5" w:rsidRDefault="00F3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panose1 w:val="020B0604020202020204"/>
    <w:charset w:val="02"/>
    <w:family w:val="auto"/>
    <w:pitch w:val="default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CF5" w:rsidRDefault="00F32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2CF5" w:rsidRDefault="00F3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F5A"/>
    <w:multiLevelType w:val="multilevel"/>
    <w:tmpl w:val="CD3C1DC4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7A05"/>
    <w:rsid w:val="000D7A05"/>
    <w:rsid w:val="002059FD"/>
    <w:rsid w:val="00F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6A87AED-6E21-544B-9C0C-E41A4F28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">
    <w:name w:val="Normálny"/>
    <w:pPr>
      <w:suppressAutoHyphens/>
    </w:pPr>
  </w:style>
  <w:style w:type="character" w:customStyle="1" w:styleId="Predvolenpsmoodseku">
    <w:name w:val="Predvolené písmo odseku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oznam">
    <w:name w:val="Zoznam"/>
    <w:basedOn w:val="Textbody"/>
  </w:style>
  <w:style w:type="paragraph" w:customStyle="1" w:styleId="Popis">
    <w:name w:val="Popis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vratnica</dc:creator>
  <cp:lastModifiedBy>Ns0849</cp:lastModifiedBy>
  <cp:revision>2</cp:revision>
  <cp:lastPrinted>2019-08-07T21:22:00Z</cp:lastPrinted>
  <dcterms:created xsi:type="dcterms:W3CDTF">2019-10-18T11:03:00Z</dcterms:created>
  <dcterms:modified xsi:type="dcterms:W3CDTF">2019-10-18T11:03:00Z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